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Сведения о доступе к информационным системам и информационно-телекоммуникационным сетям</w:t>
      </w:r>
    </w:p>
    <w:p w:rsid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Сведения о доступе к информационным системам и информационно-телекоммуникационным сетям в МБОУ "</w:t>
      </w:r>
      <w:proofErr w:type="spellStart"/>
      <w:r w:rsidR="00D5091A">
        <w:rPr>
          <w:rFonts w:ascii="Times New Roman" w:hAnsi="Times New Roman" w:cs="Times New Roman"/>
          <w:sz w:val="24"/>
          <w:szCs w:val="24"/>
        </w:rPr>
        <w:t>Кубяковская</w:t>
      </w:r>
      <w:proofErr w:type="spellEnd"/>
      <w:r w:rsidR="00D5091A">
        <w:rPr>
          <w:rFonts w:ascii="Times New Roman" w:hAnsi="Times New Roman" w:cs="Times New Roman"/>
          <w:sz w:val="24"/>
          <w:szCs w:val="24"/>
        </w:rPr>
        <w:t xml:space="preserve"> СОШ</w:t>
      </w:r>
      <w:r w:rsidRPr="00B35F15">
        <w:rPr>
          <w:rFonts w:ascii="Times New Roman" w:hAnsi="Times New Roman" w:cs="Times New Roman"/>
          <w:sz w:val="24"/>
          <w:szCs w:val="24"/>
        </w:rPr>
        <w:t>"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Одним из приоритетных направлений в деятельности  школы является информатизация 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D5091A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кабинетах информатики 10</w:t>
      </w:r>
      <w:r w:rsidR="00B35F15" w:rsidRPr="00B35F15">
        <w:rPr>
          <w:rFonts w:ascii="Times New Roman" w:hAnsi="Times New Roman" w:cs="Times New Roman"/>
          <w:sz w:val="24"/>
          <w:szCs w:val="24"/>
        </w:rPr>
        <w:t xml:space="preserve">  стационарных рабочих компьютера.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Школьники имеют возможность работать в сети Интернет на уроках информатики и ежедневно в свободном доступе после 6 урока (с 14:00 до 16:00) в компьютерном классе. В свободное от уроков время каждый желающий (учитель или ученик) при помощи администратора точки доступа к сети Интернет может воспользоваться техническими и сетевыми ресурсами для выполнения учебных задач.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В школе создан, постоянно пополняющийся и обновляющийся сайт, на котором распо</w:t>
      </w:r>
      <w:r w:rsidR="00D5091A">
        <w:rPr>
          <w:rFonts w:ascii="Times New Roman" w:hAnsi="Times New Roman" w:cs="Times New Roman"/>
          <w:sz w:val="24"/>
          <w:szCs w:val="24"/>
        </w:rPr>
        <w:t>лагается информация: — о  школе</w:t>
      </w:r>
      <w:r w:rsidRPr="00B35F15">
        <w:rPr>
          <w:rFonts w:ascii="Times New Roman" w:hAnsi="Times New Roman" w:cs="Times New Roman"/>
          <w:sz w:val="24"/>
          <w:szCs w:val="24"/>
        </w:rPr>
        <w:t>,</w:t>
      </w:r>
      <w:r w:rsidR="00D5091A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B35F15">
        <w:rPr>
          <w:rFonts w:ascii="Times New Roman" w:hAnsi="Times New Roman" w:cs="Times New Roman"/>
          <w:sz w:val="24"/>
          <w:szCs w:val="24"/>
        </w:rPr>
        <w:t>её основных направлениях; — об истории и развитии школы и её традициях; — об учащихся; — о педагогических работниках. На сайте  школы размещаются важные документы, касающиеся организации образовательного процесса – публичный отчет директора, документы, регламентирующие работу школы и др.</w:t>
      </w: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использования сети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школы.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1.1. Использование сети Интернет в образовательном учреждении направлено на решение задач учебно-воспитательного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1.2. Настоящие Правила регулируют условия и порядок использования сети Интернет через ресурсы общеобразовательного учреждения учащимися, учителями и работниками общеобразовательного учреждения.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1.3. Использование сети Интернет в МБОУ  «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Баюковская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ООШ» подчинено следующим принципам: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соответствия образовательным целям;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содействия гармоничному формированию и развитию личности;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уважения закона, авторских и смежных прав, а также иных прав, чести и достоинства других граждан и пользователей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приобретения новых навыков и знаний;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расширения применяемого спектра учебных и наглядных пособий;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социализации личности, введения в информационное общество.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1.4. Использование сети Интернет в школе возможно исключительно при условии ознакомления и согласия лица, пользующегося сетью Интернет в школе, с настоящими Правилами.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2. Организация использования сети Интернет в общеобразовательном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2.1. Вопросы использования возможностей сети Интернет в учебно-образовательном процессе рассматриваются на педагогическом совете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2.2. Правила использования сети Интернет разрабатывается педагогическим советом ОУ на основе примерного регламента самостоятельно либо с привлечением внешних экспертов, в качестве которых могут выступать: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учителя других образовательных учреждений, имеющие опыт использования Интернета в образовательном процессе;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специалисты в области информационных технологий;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представители органов управления образованием;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родители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2.3. При разработке правил использования сети Интернет педагогический совет руководствуется: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законодательством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опытом целесообразной и эффективной организации учебного процесса с использованием информационных технологий и возможностей Интернета;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интересами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целями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2.4. Руководитель ОУ отвечает за обеспечение эффективного и безопасного доступа к сети Интернет в ОУ, а также за выполнение установленных правил. Для обеспечения доступа участников образовательного процесса к сети Интернет в соответствии с установленным в ОУ правилами руководитель ОУ назначает своим приказом ответственного за организацию работы с Интернетом и ограничение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2.5. Во время уроков и других занятий в рамках учебного плана контроль использования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сети Интернет осуществляет преподаватель, ведущий занятие. При этом преподаватель: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запрещает дальнейшую работу учащегося в сети Интернет в случае нарушения учащимся настоящих Правил и иных нормативных документов, регламентирующих использование сети Интернет в образовательном учреждении;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имеющим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2.6. Во время свободного доступа обучающихся к сети Интернет вне учебных занятий, контроль использования ресурсов Интернета осуществляют: учитель информатики и другие работники школы, определенные приказом директора школы. Работник образовательного учреждения: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- наблюдает за использованием компьютера и сети Интернет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>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принимает меры по пресечению обращений к ресурсам, не имеющих отношения к образовательному процессу;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сообщает классному руководителю о преднамеренных попытках обучающегося осуществить обращение к ресурсам, не имеющим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2.7. При использовании сети Интернет в ОУ обучающимся предоставляется доступ только к тем ресурсам, содержание которых не противоречит законодательству Российской Федерации и которые имеют прямое отношения к образовательному процессу.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2.8. Пользователи сети Интернет в ОУ должны учитывать, что технические средства и программное обеспечение не могут обеспечить полную фильтрацию ресурсов сети Интернет вследствие частого обновления ресурсов. В связи с этим существует вероятность обнаружения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ресурсов, не имеющих отношения к образовательному процессу и содержание которых противоречит законодательству Российской Федерации. Участникам использования сети Интернет в ОУ следует осознавать, что ОУ не несет ответственности за случайный доступ к подобной информации, размещенной не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2.9. Принципы размещения информации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ОУ призваны обеспечивать: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соблюдение действующего законодательства Российской Федерации, интересов и прав граждан;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защиту персональных данных обучающихся, учителей и других работников;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достоверность и корректность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2.10. Персональные данные обучающихся (включая фамилию и имя, класс/год обучения, возраст, фотографию, данные о месте жительства, телефонах и пр., иные сведения личного характера) могут размещаться на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создаваемых ОУ, только с письменного согласия родителей (законных представителей обучающихся). Персональные </w:t>
      </w: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данные преподавателей и работников ОУ размещаются на его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интернет-ресурсах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лица, чьи персональные данные размещаются.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3. Использование сети Интернет в образовательном учреждении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3.1. Использование сети Интернет в ОУ осуществляется, как правило,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3.2. Обучающемуся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обращаться к ресурсам, содержание и тематика которых не допустимы для несовершеннолетних и/или нарушают законодательство Российской Федерации (эротика, порнография, пропаганда насилия, терроризма, политического или религиозного экстремизма, национальной, расовой и т.п. розни, иные ресурсы схожей направленности);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любые сделки через Интернет;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осуществлять загрузки файлов на компьютер ОУ без специального разрешения;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распространять оскорбительную, не соответствующую действительности, порочащую других лиц информацию, угрозы.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3.4. При случайном обнаружении ресурса, содержание которого не имеет отношения к образовательному процессу,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обязан незамедлительно сообщить об этом преподавателю, проводящему занятие. Преподаватель обязан зафиксировать доменный адрес ресурса и время его обнаружения и сообщить об этом лицу, ответственному за работу локальной сети и ограничение доступа к информационным ресурсам.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4. Права, обязанности и ответственность пользователей: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Использование сети Интернет в ОУ осуществляется в целях образовательного процесса.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Участники образовательного процесса школы могут бесплатно пользоваться доступом к глобальным Интернет-ресурсам по разрешению лица, назначенного ответственным за организацию в ОУ работы сети 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- К работе в сети Интернет допускаются лица прошедшие инструктаж и обязавшиеся соблюдать его.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Правила работы.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Пользователям запрещается: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Осуществлять действия, запрещенные законодательством РФ и РТ.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    Посещать сайты, содержание и тематика которых не допустимы для несовершеннолетних и/или нарушают законодательства Российской Федерации (порнография, эротика, пропаганда насилия, терроризма, политического и религиозного экстремизма, национальной, расовой и т.п. розни, иные ресурсы схожей направленности).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3.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Загрузка и распространение материалов, содержащих вирусы или другие компьютерные коды, файлы или программы, предназначенные для нарушения, уничтожения либо ограничения функциональности любого компьютерного или телекоммуникационного оборудования или программ, для осуществления несанкционированного доступа, а также серийные номера к коммерческим программным продуктам и программы для их генерации, логины, пароли и прочие средства для получения несанкционированного доступа к платным ресурсам в Интернете, а также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размещения ссылок на вышеуказанную информацию.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Загружать и запускать исполняемые либо иные файлы без предварительной проверки на наличие вирусов установленным антивирусным пакетом.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    Передавать информацию, представляющую коммерческую или государственную тайну, распространять информацию, порочащую честь и достоинство граждан.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    Устанавливать на компьютерах дополнительное программное обеспечение, как полученное в Интернете, так и любое другое без специального разрешения.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    Изменять конфигурацию компьютеров, в том числе менять системные настройки компьютера и всех программ, установленных на нем (заставки, картинку рабочего стола, стартовой страницы браузера).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8.     Включать, выключать и перезагружать компьютер без согласования с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ответственным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за организацию в ОУ работы сети Интернет и ограничению доступа.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>9.     Осуществлять действия, направленные на "взлом" любых компьютеров, находящихся как в «точке доступа к Интернету» школы, так и за его пределами.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  Использовать возможности «точки доступа к Интернету» школы для пересылки и записи непристойной, клеветнической, оскорбительной, угрожающей и порнографической продукции, материалов и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11.   Осуществля</w:t>
      </w:r>
      <w:r>
        <w:rPr>
          <w:rFonts w:ascii="Times New Roman" w:hAnsi="Times New Roman" w:cs="Times New Roman"/>
          <w:sz w:val="24"/>
          <w:szCs w:val="24"/>
        </w:rPr>
        <w:t>ть любые сделки через Интернет.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Пользователи несут ответственность: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За содержание передаваемой, принимаемой и печатаемой информации.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За нанесение любого ущерба оборудованию в «точке доступа к Интернету» (порча имущества, вывод оборудования из рабочего состояния) пользователь несет материальную ответственность)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Пользователи имеют право: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    Работать в сети Интернет в течение периода времени, определенного расписанием.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2.     Сохранять полученную информацию на съемном диске (дискете, CD-ROM,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флеш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-накопителе).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    Размещать собственную информацию в сети Интернет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    Иметь учетную запись электронной почты на Интернет-ресурсах ОУ.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35F15">
        <w:rPr>
          <w:rFonts w:ascii="Times New Roman" w:hAnsi="Times New Roman" w:cs="Times New Roman"/>
          <w:b/>
          <w:sz w:val="24"/>
          <w:szCs w:val="24"/>
        </w:rPr>
        <w:t>Классификатор  информации, доступ к которой учащихся запрещен и разрешен.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1. Пропаганда войны, разжигание ненависти и вражды, пропаганда порнографии и антиобщественного поведения: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направленная на пропаганду войны, разжигание национальной, расовой или религиозной ненависти и вражды;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информация, пропагандирующая порнографию, культ насилия и жестокости, наркоманию, токсикоманию, антиобщественное поведение.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2. Злоупотребление свободой СМИ /экстремизм: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3. Злоупотребление свободой СМИ / наркотические средства: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способах, методах разработки, изготовления и использования, местах приобретения наркотических средств, психотропных веществ и их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 xml:space="preserve">, пропаганду каких-либо преимуществ использования отдельных наркотических средств, психотропных веществ, их аналогов и </w:t>
      </w:r>
      <w:proofErr w:type="spellStart"/>
      <w:r w:rsidRPr="00B35F15">
        <w:rPr>
          <w:rFonts w:ascii="Times New Roman" w:hAnsi="Times New Roman" w:cs="Times New Roman"/>
          <w:sz w:val="24"/>
          <w:szCs w:val="24"/>
        </w:rPr>
        <w:t>прекурсоров</w:t>
      </w:r>
      <w:proofErr w:type="spellEnd"/>
      <w:r w:rsidRPr="00B35F15">
        <w:rPr>
          <w:rFonts w:ascii="Times New Roman" w:hAnsi="Times New Roman" w:cs="Times New Roman"/>
          <w:sz w:val="24"/>
          <w:szCs w:val="24"/>
        </w:rPr>
        <w:t>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4. Злоупотребление свободой СМИ / информация с ограниченным доступом: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сведения о специальных средствах, технических приемах и тактике проведения контртеррористической операции.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5. Злоупотребление свободой СМИ / скрытое воздействие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скрытые вставки и иные технические способы воздействия на подсознание людей и (или) оказывающих вредное влияние на их здоровье.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6. Экстремистские материалы или экстремистская деятельность (экстремизм):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>А) экстремистские материалы, т.е. предназначенные для обнародования документы либо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Италии, публикации, обосновывающие или оправдывающие национальное и (или) расовое превосходство либо оправдывающие практику совершения военных или иных преступлений, направленных на полное или частичное уничтожение какой-либо</w:t>
      </w:r>
      <w:proofErr w:type="gramEnd"/>
      <w:r w:rsidRPr="00B35F15">
        <w:rPr>
          <w:rFonts w:ascii="Times New Roman" w:hAnsi="Times New Roman" w:cs="Times New Roman"/>
          <w:sz w:val="24"/>
          <w:szCs w:val="24"/>
        </w:rPr>
        <w:t xml:space="preserve"> этнической, социальной, расовой, национальной или религиозной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Б) экстремистская деятельность (экстремизм) включает в себя деятельность по распространению материалов (произведений), содержащих хотя бы один из следующих признаков: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насильственное изменение основ конституционного строя и нарушение целостности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подрыв безопасности Российской Федерации;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захват или присвоение властных полномочий;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создание незаконных вооруженных формирований;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террористической деятельности либо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возбуждение расовой, национальной или религиозной розни, а также социальной розни, связанной с насилием или призывами к насилию;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унижение национального достоинства;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осуществление массовых беспорядков, хулиганских действий и актов вандализма по мотивам идеологической, политической, расовой, национальной или религиозной ненависти либо вражды, а равно по мотивам ненависти либо вражды в отношении какой-либо социальной группы;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пропаганду исключительности, превосходства либо неполноценности граждан по признаку их отношения к религии, социальной, расовой, национальной, религиозной или языковой принадлежности;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воспрепятствование законной деятельности органов государственной власти, избирательных комиссий, а также законной деятельности должностных лиц указанных органов, комиссий, соединенное с насилием или угрозой его применения;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публичную клевету в отношении лица, замещающего государственную должность Российской Федерации или государственную должность субъекта Российской Федерации, при исполнении им своих должностных обязанностей или в связи с их исполнением, соединенную с обвинением указанного лица в совершении деяний, указанных в настоящей статье, при условии, что факт клеветы установлен в судебном порядке;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применение насилия в отношении представителя государственной власти либо на угрозу применения насилия в отношении представителя государственной власти или его близких в связи с исполнением им своих должностных обязанностей;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посягательство на жизнь государственного или общественного деятеля, совершенное в целях прекращения его государственной или иной политической деятельности либо из мести за такую деятельность;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нарушение прав и свобод человека и гражданина, причинение вреда здоровью и имуществу граждан в связи с их убеждениями, расовой или национальной принадлежностью, вероисповеданием, социальной принадлежностью или социальным происхождением.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7. Вредоносные программы</w:t>
      </w:r>
      <w:proofErr w:type="gramStart"/>
      <w:r w:rsidRPr="00B35F1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программы для ЭВМ, заведомо приводящие к несанкционированному уничтожению, блокированию, модификации либо копированию информации, нарушению работы ЭВМ, системы ЭВМ или их сети.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8. Преступления: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клевета (распространение заведомо ложных сведений, порочащих честь и достоинство другого лица или подрывающих его репутацию);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оскорбление (унижение чести и достоинства другого лица, выраженное в неприлично форме);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террористической деятельности или публичное оправдание терроризма;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склонение к потреблению наркотических средств и психотропных веществ;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незаконное распространение или рекламирование порнографических материалов;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осуществлению экстремистской деятельности;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lastRenderedPageBreak/>
        <w:t xml:space="preserve">    - информация, направленная на пропаганду национальной, классовой, социальной Нетерпимости, а также пропаганду социального, расового, национального и религиозного неравенства;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 - публичные призывы к развязыванию агрессивной войны.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9. Ненадлежащая реклама: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содержащая рекламу алкогольной продукции и табачных изделий.</w:t>
      </w:r>
    </w:p>
    <w:p w:rsidR="00B35F15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>10. Информация с ограниченным доступом:</w:t>
      </w:r>
    </w:p>
    <w:p w:rsidR="000B7526" w:rsidRPr="00B35F15" w:rsidRDefault="00B35F15" w:rsidP="00B35F1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35F15">
        <w:rPr>
          <w:rFonts w:ascii="Times New Roman" w:hAnsi="Times New Roman" w:cs="Times New Roman"/>
          <w:sz w:val="24"/>
          <w:szCs w:val="24"/>
        </w:rPr>
        <w:t xml:space="preserve">    - информация, составляющая государственную, коммерческую, служебную или иную специально охраняемую законом тайну.</w:t>
      </w:r>
    </w:p>
    <w:sectPr w:rsidR="000B7526" w:rsidRPr="00B35F15" w:rsidSect="00B35F1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F15"/>
    <w:rsid w:val="003322E8"/>
    <w:rsid w:val="00691520"/>
    <w:rsid w:val="00B35F15"/>
    <w:rsid w:val="00D50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93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2494</Words>
  <Characters>14220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Ученик3</dc:creator>
  <cp:lastModifiedBy>КСОШ-002</cp:lastModifiedBy>
  <cp:revision>2</cp:revision>
  <dcterms:created xsi:type="dcterms:W3CDTF">2021-04-02T07:42:00Z</dcterms:created>
  <dcterms:modified xsi:type="dcterms:W3CDTF">2021-04-02T07:42:00Z</dcterms:modified>
</cp:coreProperties>
</file>